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607CC">
      <w:pPr>
        <w:autoSpaceDE w:val="0"/>
        <w:autoSpaceDN w:val="0"/>
        <w:adjustRightInd w:val="0"/>
        <w:jc w:val="center"/>
        <w:rPr>
          <w:rFonts w:hint="eastAsia" w:ascii="Times New Roman" w:hAnsi="Times New Roman" w:eastAsia="方正小标宋_GBK" w:cs="Times New Roman"/>
          <w:bCs/>
          <w:color w:val="000000"/>
          <w:kern w:val="44"/>
          <w:sz w:val="44"/>
          <w:szCs w:val="44"/>
          <w:lang w:eastAsia="zh-CN"/>
        </w:rPr>
      </w:pPr>
      <w:r>
        <w:rPr>
          <w:rFonts w:hint="eastAsia" w:ascii="Times New Roman" w:hAnsi="Times New Roman" w:eastAsia="方正小标宋_GBK" w:cs="Times New Roman"/>
          <w:bCs/>
          <w:color w:val="000000"/>
          <w:kern w:val="44"/>
          <w:sz w:val="44"/>
          <w:szCs w:val="44"/>
          <w:lang w:val="en-US" w:eastAsia="zh-CN"/>
        </w:rPr>
        <w:t>滨湖区</w:t>
      </w:r>
      <w:r>
        <w:rPr>
          <w:rFonts w:ascii="Times New Roman" w:hAnsi="Times New Roman" w:eastAsia="方正小标宋_GBK" w:cs="Times New Roman"/>
          <w:bCs/>
          <w:color w:val="000000"/>
          <w:kern w:val="44"/>
          <w:sz w:val="44"/>
          <w:szCs w:val="44"/>
        </w:rPr>
        <w:t>入河排污口整治公示</w:t>
      </w:r>
      <w:r>
        <w:rPr>
          <w:rFonts w:hint="eastAsia" w:ascii="Times New Roman" w:hAnsi="Times New Roman" w:eastAsia="方正小标宋_GBK" w:cs="Times New Roman"/>
          <w:bCs/>
          <w:color w:val="000000"/>
          <w:kern w:val="44"/>
          <w:sz w:val="44"/>
          <w:szCs w:val="44"/>
          <w:lang w:eastAsia="zh-CN"/>
        </w:rPr>
        <w:t>（</w:t>
      </w:r>
      <w:r>
        <w:rPr>
          <w:rFonts w:hint="eastAsia" w:ascii="Times New Roman" w:hAnsi="Times New Roman" w:eastAsia="方正小标宋_GBK" w:cs="Times New Roman"/>
          <w:bCs/>
          <w:color w:val="000000"/>
          <w:kern w:val="44"/>
          <w:sz w:val="44"/>
          <w:szCs w:val="44"/>
          <w:lang w:val="en-US" w:eastAsia="zh-CN"/>
        </w:rPr>
        <w:t>第二批</w:t>
      </w:r>
      <w:r>
        <w:rPr>
          <w:rFonts w:hint="eastAsia" w:ascii="Times New Roman" w:hAnsi="Times New Roman" w:eastAsia="方正小标宋_GBK" w:cs="Times New Roman"/>
          <w:bCs/>
          <w:color w:val="000000"/>
          <w:kern w:val="44"/>
          <w:sz w:val="44"/>
          <w:szCs w:val="44"/>
          <w:lang w:eastAsia="zh-CN"/>
        </w:rPr>
        <w:t>）</w:t>
      </w:r>
    </w:p>
    <w:p w14:paraId="36443E0E">
      <w:pPr>
        <w:autoSpaceDE w:val="0"/>
        <w:autoSpaceDN w:val="0"/>
        <w:adjustRightInd w:val="0"/>
        <w:jc w:val="center"/>
        <w:rPr>
          <w:rFonts w:ascii="方正楷体_GBK" w:hAnsi="Times New Roman" w:eastAsia="方正楷体_GBK" w:cs="Times New Roman"/>
          <w:bCs/>
          <w:color w:val="000000"/>
          <w:kern w:val="44"/>
          <w:sz w:val="32"/>
          <w:szCs w:val="32"/>
        </w:rPr>
      </w:pPr>
    </w:p>
    <w:p w14:paraId="54ADED7F">
      <w:pPr>
        <w:spacing w:line="580" w:lineRule="exact"/>
        <w:ind w:firstLine="640" w:firstLineChars="200"/>
        <w:rPr>
          <w:rFonts w:ascii="Times New Roman" w:hAnsi="Calibri" w:eastAsia="方正仿宋_GBK" w:cs="Times New Roman"/>
          <w:bCs/>
          <w:color w:val="000000"/>
          <w:kern w:val="44"/>
          <w:sz w:val="32"/>
          <w:szCs w:val="32"/>
        </w:rPr>
      </w:pPr>
      <w:r>
        <w:rPr>
          <w:rFonts w:hint="eastAsia" w:ascii="Times New Roman" w:hAnsi="Calibri" w:eastAsia="方正仿宋_GBK" w:cs="Times New Roman"/>
          <w:bCs/>
          <w:color w:val="000000"/>
          <w:kern w:val="44"/>
          <w:sz w:val="32"/>
          <w:szCs w:val="32"/>
        </w:rPr>
        <w:t>《</w:t>
      </w:r>
      <w:r>
        <w:rPr>
          <w:rFonts w:hint="eastAsia" w:ascii="Times New Roman" w:hAnsi="Calibri" w:eastAsia="方正仿宋_GBK" w:cs="Times New Roman"/>
          <w:bCs/>
          <w:color w:val="000000"/>
          <w:kern w:val="44"/>
          <w:sz w:val="32"/>
          <w:szCs w:val="32"/>
          <w:lang w:val="en-US" w:eastAsia="zh-CN"/>
        </w:rPr>
        <w:t>无锡市</w:t>
      </w:r>
      <w:r>
        <w:rPr>
          <w:rFonts w:hint="eastAsia" w:ascii="Times New Roman" w:hAnsi="Calibri" w:eastAsia="方正仿宋_GBK" w:cs="Times New Roman"/>
          <w:bCs/>
          <w:color w:val="000000"/>
          <w:kern w:val="44"/>
          <w:sz w:val="32"/>
          <w:szCs w:val="32"/>
        </w:rPr>
        <w:t>入河排污口整治工作方案》涉及的</w:t>
      </w:r>
      <w:r>
        <w:rPr>
          <w:rFonts w:hint="eastAsia" w:ascii="Times New Roman" w:hAnsi="Calibri" w:eastAsia="方正仿宋_GBK" w:cs="Times New Roman"/>
          <w:bCs/>
          <w:color w:val="000000"/>
          <w:kern w:val="44"/>
          <w:sz w:val="32"/>
          <w:szCs w:val="32"/>
          <w:lang w:val="en-US" w:eastAsia="zh-CN"/>
        </w:rPr>
        <w:t>我区30个</w:t>
      </w:r>
      <w:r>
        <w:rPr>
          <w:rFonts w:hint="eastAsia" w:ascii="Times New Roman" w:hAnsi="Calibri" w:eastAsia="方正仿宋_GBK" w:cs="Times New Roman"/>
          <w:bCs/>
          <w:color w:val="000000"/>
          <w:kern w:val="44"/>
          <w:sz w:val="32"/>
          <w:szCs w:val="32"/>
        </w:rPr>
        <w:t>入河排污口整治任务已完成，根据《</w:t>
      </w:r>
      <w:r>
        <w:rPr>
          <w:rFonts w:ascii="Times New Roman" w:hAnsi="Calibri" w:eastAsia="方正仿宋_GBK" w:cs="Times New Roman"/>
          <w:bCs/>
          <w:color w:val="000000"/>
          <w:kern w:val="44"/>
          <w:sz w:val="32"/>
          <w:szCs w:val="32"/>
        </w:rPr>
        <w:t>江苏省入河排污口</w:t>
      </w:r>
      <w:r>
        <w:rPr>
          <w:rFonts w:hint="eastAsia" w:ascii="Times New Roman" w:hAnsi="Calibri" w:eastAsia="方正仿宋_GBK" w:cs="Times New Roman"/>
          <w:bCs/>
          <w:color w:val="000000"/>
          <w:kern w:val="44"/>
          <w:sz w:val="32"/>
          <w:szCs w:val="32"/>
        </w:rPr>
        <w:t>整治</w:t>
      </w:r>
      <w:r>
        <w:rPr>
          <w:rFonts w:ascii="Times New Roman" w:hAnsi="Calibri" w:eastAsia="方正仿宋_GBK" w:cs="Times New Roman"/>
          <w:bCs/>
          <w:color w:val="000000"/>
          <w:kern w:val="44"/>
          <w:sz w:val="32"/>
          <w:szCs w:val="32"/>
        </w:rPr>
        <w:t>销号</w:t>
      </w:r>
      <w:r>
        <w:rPr>
          <w:rFonts w:hint="eastAsia" w:ascii="Times New Roman" w:hAnsi="Calibri" w:eastAsia="方正仿宋_GBK" w:cs="Times New Roman"/>
          <w:bCs/>
          <w:color w:val="000000"/>
          <w:kern w:val="44"/>
          <w:sz w:val="32"/>
          <w:szCs w:val="32"/>
        </w:rPr>
        <w:t>工作办法（试行）》，现将入河排污口整治完成情况向社会公示，见附表。</w:t>
      </w:r>
    </w:p>
    <w:p w14:paraId="0767EF89">
      <w:pPr>
        <w:spacing w:line="580" w:lineRule="exact"/>
        <w:ind w:firstLine="640" w:firstLineChars="200"/>
        <w:rPr>
          <w:rFonts w:ascii="Times New Roman" w:hAnsi="Times New Roman" w:eastAsia="方正仿宋_GBK" w:cs="Times New Roman"/>
          <w:bCs/>
          <w:color w:val="000000"/>
          <w:kern w:val="44"/>
          <w:sz w:val="32"/>
          <w:szCs w:val="32"/>
        </w:rPr>
      </w:pPr>
      <w:r>
        <w:rPr>
          <w:rFonts w:ascii="Times New Roman" w:hAnsi="Times New Roman" w:eastAsia="方正仿宋_GBK" w:cs="Times New Roman"/>
          <w:bCs/>
          <w:color w:val="000000"/>
          <w:kern w:val="44"/>
          <w:sz w:val="32"/>
          <w:szCs w:val="32"/>
        </w:rPr>
        <w:t>如对以</w:t>
      </w:r>
      <w:r>
        <w:rPr>
          <w:rFonts w:hint="eastAsia" w:ascii="Times New Roman" w:hAnsi="Times New Roman" w:eastAsia="方正仿宋_GBK" w:cs="Times New Roman"/>
          <w:bCs/>
          <w:color w:val="000000"/>
          <w:kern w:val="44"/>
          <w:sz w:val="32"/>
          <w:szCs w:val="32"/>
        </w:rPr>
        <w:t>下</w:t>
      </w:r>
      <w:r>
        <w:rPr>
          <w:rFonts w:ascii="Times New Roman" w:hAnsi="Times New Roman" w:eastAsia="方正仿宋_GBK" w:cs="Times New Roman"/>
          <w:bCs/>
          <w:color w:val="000000"/>
          <w:kern w:val="44"/>
          <w:sz w:val="32"/>
          <w:szCs w:val="32"/>
        </w:rPr>
        <w:t>入河排污口整治完成情况有异议，请在公示期间（20</w:t>
      </w:r>
      <w:r>
        <w:rPr>
          <w:rFonts w:hint="eastAsia" w:ascii="Times New Roman" w:hAnsi="Times New Roman" w:eastAsia="方正仿宋_GBK" w:cs="Times New Roman"/>
          <w:bCs/>
          <w:color w:val="000000"/>
          <w:kern w:val="44"/>
          <w:sz w:val="32"/>
          <w:szCs w:val="32"/>
          <w:lang w:val="en-US" w:eastAsia="zh-CN"/>
        </w:rPr>
        <w:t>24</w:t>
      </w:r>
      <w:r>
        <w:rPr>
          <w:rFonts w:ascii="Times New Roman" w:hAnsi="Times New Roman" w:eastAsia="方正仿宋_GBK" w:cs="Times New Roman"/>
          <w:bCs/>
          <w:color w:val="000000"/>
          <w:kern w:val="44"/>
          <w:sz w:val="32"/>
          <w:szCs w:val="32"/>
        </w:rPr>
        <w:t>年</w:t>
      </w:r>
      <w:r>
        <w:rPr>
          <w:rFonts w:hint="eastAsia" w:ascii="Times New Roman" w:hAnsi="Times New Roman" w:eastAsia="方正仿宋_GBK" w:cs="Times New Roman"/>
          <w:bCs/>
          <w:color w:val="000000"/>
          <w:kern w:val="44"/>
          <w:sz w:val="32"/>
          <w:szCs w:val="32"/>
          <w:lang w:val="en-US" w:eastAsia="zh-CN"/>
        </w:rPr>
        <w:t>12</w:t>
      </w:r>
      <w:r>
        <w:rPr>
          <w:rFonts w:ascii="Times New Roman" w:hAnsi="Times New Roman" w:eastAsia="方正仿宋_GBK" w:cs="Times New Roman"/>
          <w:bCs/>
          <w:color w:val="000000"/>
          <w:kern w:val="44"/>
          <w:sz w:val="32"/>
          <w:szCs w:val="32"/>
        </w:rPr>
        <w:t>月</w:t>
      </w:r>
      <w:r>
        <w:rPr>
          <w:rFonts w:hint="eastAsia" w:ascii="Times New Roman" w:hAnsi="Times New Roman" w:eastAsia="方正仿宋_GBK" w:cs="Times New Roman"/>
          <w:bCs/>
          <w:color w:val="000000"/>
          <w:kern w:val="44"/>
          <w:sz w:val="32"/>
          <w:szCs w:val="32"/>
          <w:lang w:val="en-US" w:eastAsia="zh-CN"/>
        </w:rPr>
        <w:t>23</w:t>
      </w:r>
      <w:r>
        <w:rPr>
          <w:rFonts w:ascii="Times New Roman" w:hAnsi="Times New Roman" w:eastAsia="方正仿宋_GBK" w:cs="Times New Roman"/>
          <w:bCs/>
          <w:color w:val="000000"/>
          <w:kern w:val="44"/>
          <w:sz w:val="32"/>
          <w:szCs w:val="32"/>
        </w:rPr>
        <w:t>日至20</w:t>
      </w:r>
      <w:r>
        <w:rPr>
          <w:rFonts w:hint="eastAsia" w:ascii="Times New Roman" w:hAnsi="Times New Roman" w:eastAsia="方正仿宋_GBK" w:cs="Times New Roman"/>
          <w:bCs/>
          <w:color w:val="000000"/>
          <w:kern w:val="44"/>
          <w:sz w:val="32"/>
          <w:szCs w:val="32"/>
          <w:lang w:val="en-US" w:eastAsia="zh-CN"/>
        </w:rPr>
        <w:t>24</w:t>
      </w:r>
      <w:r>
        <w:rPr>
          <w:rFonts w:ascii="Times New Roman" w:hAnsi="Times New Roman" w:eastAsia="方正仿宋_GBK" w:cs="Times New Roman"/>
          <w:bCs/>
          <w:color w:val="000000"/>
          <w:kern w:val="44"/>
          <w:sz w:val="32"/>
          <w:szCs w:val="32"/>
        </w:rPr>
        <w:t>年</w:t>
      </w:r>
      <w:r>
        <w:rPr>
          <w:rFonts w:hint="eastAsia" w:ascii="Times New Roman" w:hAnsi="Times New Roman" w:eastAsia="方正仿宋_GBK" w:cs="Times New Roman"/>
          <w:bCs/>
          <w:color w:val="000000"/>
          <w:kern w:val="44"/>
          <w:sz w:val="32"/>
          <w:szCs w:val="32"/>
          <w:lang w:val="en-US" w:eastAsia="zh-CN"/>
        </w:rPr>
        <w:t>12</w:t>
      </w:r>
      <w:r>
        <w:rPr>
          <w:rFonts w:ascii="Times New Roman" w:hAnsi="Times New Roman" w:eastAsia="方正仿宋_GBK" w:cs="Times New Roman"/>
          <w:bCs/>
          <w:color w:val="000000"/>
          <w:kern w:val="44"/>
          <w:sz w:val="32"/>
          <w:szCs w:val="32"/>
        </w:rPr>
        <w:t>月</w:t>
      </w:r>
      <w:r>
        <w:rPr>
          <w:rFonts w:hint="eastAsia" w:ascii="Times New Roman" w:hAnsi="Times New Roman" w:eastAsia="方正仿宋_GBK" w:cs="Times New Roman"/>
          <w:bCs/>
          <w:color w:val="000000"/>
          <w:kern w:val="44"/>
          <w:sz w:val="32"/>
          <w:szCs w:val="32"/>
          <w:lang w:val="en-US" w:eastAsia="zh-CN"/>
        </w:rPr>
        <w:t>27</w:t>
      </w:r>
      <w:r>
        <w:rPr>
          <w:rFonts w:ascii="Times New Roman" w:hAnsi="Times New Roman" w:eastAsia="方正仿宋_GBK" w:cs="Times New Roman"/>
          <w:bCs/>
          <w:color w:val="000000"/>
          <w:kern w:val="44"/>
          <w:sz w:val="32"/>
          <w:szCs w:val="32"/>
        </w:rPr>
        <w:t>日）向</w:t>
      </w:r>
      <w:r>
        <w:rPr>
          <w:rFonts w:hint="eastAsia" w:ascii="Times New Roman" w:hAnsi="Times New Roman" w:eastAsia="方正仿宋_GBK" w:cs="Times New Roman"/>
          <w:bCs/>
          <w:color w:val="000000"/>
          <w:kern w:val="44"/>
          <w:sz w:val="32"/>
          <w:szCs w:val="32"/>
          <w:lang w:val="en-US" w:eastAsia="zh-CN"/>
        </w:rPr>
        <w:t>无锡市滨湖生态环境局</w:t>
      </w:r>
      <w:r>
        <w:rPr>
          <w:rFonts w:ascii="Times New Roman" w:hAnsi="Times New Roman" w:eastAsia="方正仿宋_GBK" w:cs="Times New Roman"/>
          <w:bCs/>
          <w:color w:val="000000"/>
          <w:kern w:val="44"/>
          <w:sz w:val="32"/>
          <w:szCs w:val="32"/>
        </w:rPr>
        <w:t>（行业主管部门）反映，我们将严格执行保密要求。</w:t>
      </w:r>
      <w:bookmarkStart w:id="0" w:name="_GoBack"/>
      <w:bookmarkEnd w:id="0"/>
    </w:p>
    <w:p w14:paraId="15AC5F72">
      <w:pPr>
        <w:spacing w:line="580" w:lineRule="exact"/>
        <w:ind w:firstLine="640" w:firstLineChars="200"/>
        <w:rPr>
          <w:rFonts w:ascii="Times New Roman" w:hAnsi="Times New Roman" w:eastAsia="方正仿宋_GBK" w:cs="Times New Roman"/>
          <w:bCs/>
          <w:color w:val="000000"/>
          <w:kern w:val="44"/>
          <w:sz w:val="32"/>
          <w:szCs w:val="32"/>
        </w:rPr>
      </w:pPr>
      <w:r>
        <w:rPr>
          <w:rFonts w:hint="eastAsia" w:ascii="Times New Roman" w:hAnsi="Times New Roman" w:eastAsia="方正仿宋_GBK" w:cs="Times New Roman"/>
          <w:bCs/>
          <w:color w:val="000000"/>
          <w:kern w:val="44"/>
          <w:sz w:val="32"/>
          <w:szCs w:val="32"/>
        </w:rPr>
        <w:t>联系人：</w:t>
      </w:r>
      <w:r>
        <w:rPr>
          <w:rFonts w:hint="eastAsia" w:ascii="Times New Roman" w:hAnsi="Times New Roman" w:eastAsia="方正仿宋_GBK" w:cs="Times New Roman"/>
          <w:bCs/>
          <w:color w:val="000000"/>
          <w:kern w:val="44"/>
          <w:sz w:val="32"/>
          <w:szCs w:val="32"/>
          <w:lang w:val="en-US" w:eastAsia="zh-CN"/>
        </w:rPr>
        <w:t xml:space="preserve">陆晓蒙 </w:t>
      </w:r>
      <w:r>
        <w:rPr>
          <w:rFonts w:hint="eastAsia" w:ascii="Times New Roman" w:hAnsi="Times New Roman" w:eastAsia="方正仿宋_GBK" w:cs="Times New Roman"/>
          <w:bCs/>
          <w:color w:val="000000"/>
          <w:kern w:val="44"/>
          <w:sz w:val="32"/>
          <w:szCs w:val="32"/>
        </w:rPr>
        <w:t>；联系方式</w:t>
      </w:r>
      <w:r>
        <w:rPr>
          <w:rFonts w:ascii="Times New Roman" w:hAnsi="Times New Roman" w:eastAsia="方正仿宋_GBK" w:cs="Times New Roman"/>
          <w:bCs/>
          <w:color w:val="000000"/>
          <w:kern w:val="44"/>
          <w:sz w:val="32"/>
          <w:szCs w:val="32"/>
        </w:rPr>
        <w:t>：</w:t>
      </w:r>
      <w:r>
        <w:rPr>
          <w:rFonts w:hint="eastAsia" w:ascii="Times New Roman" w:hAnsi="Times New Roman" w:eastAsia="方正仿宋_GBK" w:cs="Times New Roman"/>
          <w:bCs/>
          <w:color w:val="000000"/>
          <w:kern w:val="44"/>
          <w:sz w:val="32"/>
          <w:szCs w:val="32"/>
          <w:lang w:val="en-US" w:eastAsia="zh-CN"/>
        </w:rPr>
        <w:t>0510-81178969</w:t>
      </w:r>
      <w:r>
        <w:rPr>
          <w:rFonts w:hint="eastAsia" w:ascii="Times New Roman" w:hAnsi="Times New Roman" w:eastAsia="方正仿宋_GBK" w:cs="Times New Roman"/>
          <w:bCs/>
          <w:color w:val="000000"/>
          <w:kern w:val="44"/>
          <w:sz w:val="32"/>
          <w:szCs w:val="32"/>
        </w:rPr>
        <w:t>。</w:t>
      </w:r>
    </w:p>
    <w:tbl>
      <w:tblPr>
        <w:tblStyle w:val="3"/>
        <w:tblpPr w:leftFromText="180" w:rightFromText="180" w:vertAnchor="text" w:horzAnchor="page" w:tblpX="1672" w:tblpY="408"/>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6"/>
        <w:gridCol w:w="1608"/>
        <w:gridCol w:w="1314"/>
        <w:gridCol w:w="1095"/>
        <w:gridCol w:w="1370"/>
        <w:gridCol w:w="1344"/>
        <w:gridCol w:w="1130"/>
      </w:tblGrid>
      <w:tr w14:paraId="7B64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C1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序号</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CB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排污口名称</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D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责任主体全称</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4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整治类型</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D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存在问题类型</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68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整治措施</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C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整治完成情况</w:t>
            </w:r>
          </w:p>
        </w:tc>
      </w:tr>
      <w:tr w14:paraId="2091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3D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A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无锡市滨湖区柏林德机械设备有限公司1号雨水排口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BC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无锡市佰林德机械设备有限公司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49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C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2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2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4EF3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86E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F1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无锡市滨湖区胡埭工业园区南区无锡市永胜制笔有限公司西侧北雨水排口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A3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无锡市永胜制笔零件有限公司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C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D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8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3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0353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7D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7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无锡市滨湖区马山无锡市振太酒业有限公司雨水排口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019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无锡市振太酒业有限公司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0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E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45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EE1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6EDC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11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9B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无锡市滨湖区胡埭镇无锡拓展精密机械有限公司北侧雨水排口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71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无锡天山水泥有限公司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3A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B4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F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71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0E7F9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E4C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24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无锡市滨湖区胡埭镇丰盈桥对面东旭科技有限公司东侧雨水排口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6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无锡东旭通信系统设备有限公司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B6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FF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61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B5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1035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D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9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无锡市滨湖区胡埭镇汇宏液压有限公司西北侧小桥东南角厂区雨水排口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2B6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无锡市汇宏液压气动有限公司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A2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A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B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4E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1BE8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F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42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无锡市滨湖区胡埭镇东旭通信科技有限公司南侧雨洪排口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7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无锡东旭通信系统设备有限公司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47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CD7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需树立标志牌;排污口超标、超总量排放</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1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巡查雨水管网，清掏管道沉积物；设置标志牌；树立标志牌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A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14F0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E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F9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无锡市滨湖区胡埭镇诗瑞利热换设备厂厂区雨水排口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1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无锡诗瑞利换热设备有限公司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ED0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59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E9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8C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0557C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2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E4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无锡市滨湖区胡埭镇龙延村汇宏液压有限公司西北侧小桥西南角厂区雨水排口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BE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无锡安和净化设备有限公司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04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10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E6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C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07DF8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E0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036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无锡市滨湖区胡埭镇汇宏液压厂门口桥头雨水排口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B6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无锡市汇宏液压气动有限公司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9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6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91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D4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7EF2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A09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4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无锡市滨湖区胡埭镇冬青路工业园区远晟石化有限公司东侧西岸雨水排口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F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无锡市远晟石化装备有限公司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9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7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排污口超标、超总量排放;需树立标志牌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105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巡查雨水管网，清掏管道沉积物；设置标志牌；树立标志牌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E3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0327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C6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18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无锡市滨湖区金科瑞精密机械北侧东雨水排口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30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无锡市金科瑞精密机械制造有限公司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4A8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0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F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0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3318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AF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4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无锡市滨湖区胡埭镇夏荷路东洋和光公司厂区雨水排口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F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无锡市雪浪纺织印染机械有限公司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78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C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排污口超标、超总量排放;需树立标志牌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E7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巡查雨水管网，清掏管道沉积物；设置标志牌；树立标志牌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196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1E1D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3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BC7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无锡市滨湖区胡埭镇人民路花汇桥西南100米（三六九钢管）雨水排口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72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无锡市三六九钢管有限公司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9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4F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06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45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39F7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AF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2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无锡市滨湖区盛达机械北侧东雨水排口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38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无锡隆盛新能源科技有限公司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3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0A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0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82D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5232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9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0E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无锡市滨湖区无锡机床厂雨水排口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E6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无锡隆盛新能源科技有限公司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01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F2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排污口超标、超总量排放;需树立标志牌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A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巡查雨水管网，清掏管道沉积物；设置标志牌；树立标志牌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305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13AA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8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C3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无锡市滨湖区胡埭镇雷克萨斯4S店东侧南雨水排口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29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无锡中升雷克萨斯汽车销售服务有限公司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78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3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需树立标志牌;排污口超标、超总量排放</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40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巡查雨水管网，清掏管道沉积物；设置标志牌；树立标志牌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AD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42A9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4B3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EB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无锡市滨湖区胡埭镇东润科技南侧大门外雨水排口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7F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无锡东润科技有限公司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6F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B4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D2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0F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5B6A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CF8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20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无锡市滨湖区柏林德机械设备有限公司2号雨水排口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E2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无锡市佰林德机械设备有限公司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F2F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A0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C4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A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7F1F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C3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D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无锡市滨湖区原无锡市太湖轧辊有限公司西侧雨水排口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53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雄宇重工集团股份有限公司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22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49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87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B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19AC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1C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81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无锡市滨湖区原无锡市太湖轧辊有限公司西南角雨水排口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55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雄宇重工集团股份有限公司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45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553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A8F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25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71A2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63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AA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无锡市滨湖区无锡市永胜制笔有限公司西侧南雨水排口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19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无锡市永胜制笔零件有限公司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6F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E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47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08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0DD3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AD4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D6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无锡市滨湖区胡埭镇无锡市太湖防腐材料有限公司厂区雨水排口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C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无锡市太湖防腐材料有限公司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B2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C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D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F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5314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0AE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E8E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无锡市滨湖区胡埭镇辉泰仓储北侧50米雨水排口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77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无锡辉泰仓储服务有限公司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69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A79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573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49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6B4E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41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13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无锡市滨湖区长顺钢板网有限公司厂区雨水排口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D4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无锡市长顺钢板网有限公司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64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B4A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需树立标志牌;排污口超标、超总量排放</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B73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管网改造；树立标志牌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C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319F4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1C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E47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无锡市滨湖区胡埭镇无锡新科冶金设备有限公司1号厂区雨水排口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B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无锡市新科冶金设备有限公司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55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3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排污口超标、超总量排放;需树立标志牌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2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巡查雨水管网，清掏管道沉积物；设置标志牌；树立标志牌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C8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5D6D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01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C45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无锡市滨湖区长昊铝业厂区雨水排口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7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无锡长昊铝业有限公司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1B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1C8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6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861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307E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D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6A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无锡市滨湖区无锡市锡南电站设备有限公司东侧雨水排口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07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无锡市锡南电站设备有限公司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F9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06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43E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09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1179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7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D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无锡市滨湖区鑫金热处理有限公司西墙外入洋溪河雨水排口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1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无锡市永胜制笔零件有限公司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3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BA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4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E98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r w14:paraId="4524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C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8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无锡市滨湖区胡埭镇恒欣金属有限公司河东岸西北角雨水排口</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F5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无锡市恒欣金属制品有限公司</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FF1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规范整治</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80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需树立标志牌</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7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树立标志牌</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5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完成</w:t>
            </w:r>
          </w:p>
        </w:tc>
      </w:tr>
    </w:tbl>
    <w:p w14:paraId="4D2674A2">
      <w:pPr>
        <w:spacing w:after="120"/>
        <w:rPr>
          <w:rFonts w:ascii="Calibri" w:hAnsi="Calibri" w:eastAsia="宋体" w:cs="Times New Roman"/>
          <w:color w:val="000000"/>
        </w:rPr>
      </w:pPr>
    </w:p>
    <w:p w14:paraId="155CB0F5">
      <w:pPr>
        <w:keepNext w:val="0"/>
        <w:keepLines w:val="0"/>
        <w:pageBreakBefore w:val="0"/>
        <w:kinsoku/>
        <w:wordWrap/>
        <w:overflowPunct/>
        <w:topLinePunct w:val="0"/>
        <w:autoSpaceDE w:val="0"/>
        <w:autoSpaceDN w:val="0"/>
        <w:bidi w:val="0"/>
        <w:adjustRightInd w:val="0"/>
        <w:snapToGrid/>
        <w:spacing w:line="320" w:lineRule="exact"/>
        <w:jc w:val="both"/>
        <w:rPr>
          <w:rFonts w:hint="eastAsia" w:ascii="方正仿宋_GBK" w:hAnsi="方正仿宋_GBK" w:eastAsia="方正仿宋_GBK" w:cs="方正仿宋_GBK"/>
          <w:bCs/>
          <w:color w:val="auto"/>
          <w:kern w:val="44"/>
          <w:sz w:val="24"/>
          <w:szCs w:val="24"/>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Y2M2OGMwZjU0YWM4OThhYmFjZDE4YmE5OTY5YzUifQ=="/>
  </w:docVars>
  <w:rsids>
    <w:rsidRoot w:val="65CC3250"/>
    <w:rsid w:val="06682567"/>
    <w:rsid w:val="099D25FC"/>
    <w:rsid w:val="0C1969E9"/>
    <w:rsid w:val="2AEE4FFE"/>
    <w:rsid w:val="37BF62AA"/>
    <w:rsid w:val="39AA1083"/>
    <w:rsid w:val="439C66DE"/>
    <w:rsid w:val="4A4F0FFA"/>
    <w:rsid w:val="50CA6EAF"/>
    <w:rsid w:val="55CB5ADD"/>
    <w:rsid w:val="5E44699A"/>
    <w:rsid w:val="5EE61080"/>
    <w:rsid w:val="5F90049A"/>
    <w:rsid w:val="65CC3250"/>
    <w:rsid w:val="67BF4EEA"/>
    <w:rsid w:val="6908240F"/>
    <w:rsid w:val="69346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5">
    <w:name w:val="font2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11"/>
    <w:basedOn w:val="4"/>
    <w:qFormat/>
    <w:uiPriority w:val="0"/>
    <w:rPr>
      <w:rFonts w:hint="eastAsia" w:ascii="宋体" w:hAnsi="宋体" w:eastAsia="宋体" w:cs="宋体"/>
      <w:color w:val="000000"/>
      <w:sz w:val="20"/>
      <w:szCs w:val="20"/>
      <w:u w:val="none"/>
    </w:rPr>
  </w:style>
  <w:style w:type="character" w:customStyle="1" w:styleId="8">
    <w:name w:val="font41"/>
    <w:basedOn w:val="4"/>
    <w:uiPriority w:val="0"/>
    <w:rPr>
      <w:rFonts w:hint="eastAsia" w:ascii="宋体" w:hAnsi="宋体" w:eastAsia="宋体" w:cs="宋体"/>
      <w:color w:val="000000"/>
      <w:sz w:val="20"/>
      <w:szCs w:val="20"/>
      <w:u w:val="none"/>
    </w:rPr>
  </w:style>
  <w:style w:type="character" w:customStyle="1" w:styleId="9">
    <w:name w:val="font5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2104</Words>
  <Characters>2152</Characters>
  <Lines>0</Lines>
  <Paragraphs>0</Paragraphs>
  <TotalTime>3</TotalTime>
  <ScaleCrop>false</ScaleCrop>
  <LinksUpToDate>false</LinksUpToDate>
  <CharactersWithSpaces>2153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2024-10-24T02:40:00Z</dcterms:created>
  <dc:creator>丸子</dc:creator>
  <cp:lastModifiedBy>十号征途</cp:lastModifiedBy>
  <dcterms:modified xsi:type="dcterms:W3CDTF">2024-12-23T01:02:36Z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B0FD22DB610E4021AB474D7D0C3F5BF9_13</vt:lpwstr>
  </property>
</Properties>
</file>